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CD2" w:rsidRPr="00013CD2" w:rsidRDefault="00013CD2" w:rsidP="00013CD2">
      <w:pPr>
        <w:ind w:left="142"/>
        <w:rPr>
          <w:rFonts w:ascii="Times New Roman" w:hAnsi="Times New Roman"/>
          <w:b/>
          <w:color w:val="FF0000"/>
          <w:szCs w:val="28"/>
        </w:rPr>
      </w:pPr>
      <w:r w:rsidRPr="00171294">
        <w:rPr>
          <w:rFonts w:ascii="Times New Roman" w:hAnsi="Times New Roman"/>
          <w:b/>
          <w:color w:val="FF0000"/>
          <w:szCs w:val="28"/>
        </w:rPr>
        <w:t>Hiện tượng trên là hiện tượng hóa học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Y="40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534"/>
      </w:tblGrid>
      <w:tr w:rsidR="00013CD2" w:rsidTr="0080243D">
        <w:tc>
          <w:tcPr>
            <w:tcW w:w="4675" w:type="dxa"/>
          </w:tcPr>
          <w:p w:rsidR="00013CD2" w:rsidRDefault="00013CD2" w:rsidP="00013CD2">
            <w:pPr>
              <w:spacing w:line="340" w:lineRule="exact"/>
              <w:jc w:val="both"/>
              <w:rPr>
                <w:rFonts w:ascii="Times New Roman" w:hAnsi="Times New Roman"/>
                <w:szCs w:val="28"/>
                <w:lang w:val="pt-BR"/>
              </w:rPr>
            </w:pPr>
          </w:p>
          <w:p w:rsidR="00013CD2" w:rsidRDefault="00013CD2" w:rsidP="00013CD2">
            <w:pPr>
              <w:spacing w:line="340" w:lineRule="exact"/>
              <w:jc w:val="both"/>
              <w:rPr>
                <w:rFonts w:ascii="Times New Roman" w:hAnsi="Times New Roman"/>
                <w:szCs w:val="28"/>
                <w:lang w:val="pt-BR"/>
              </w:rPr>
            </w:pPr>
          </w:p>
          <w:p w:rsidR="00013CD2" w:rsidRDefault="00013CD2" w:rsidP="00013CD2">
            <w:pPr>
              <w:spacing w:line="340" w:lineRule="exact"/>
              <w:jc w:val="both"/>
              <w:rPr>
                <w:rFonts w:ascii="Times New Roman" w:hAnsi="Times New Roman"/>
                <w:szCs w:val="28"/>
                <w:lang w:val="pt-BR"/>
              </w:rPr>
            </w:pPr>
          </w:p>
          <w:p w:rsidR="00013CD2" w:rsidRDefault="00013CD2" w:rsidP="00013CD2">
            <w:pPr>
              <w:spacing w:line="340" w:lineRule="exact"/>
              <w:jc w:val="both"/>
              <w:rPr>
                <w:rFonts w:ascii="Times New Roman" w:hAnsi="Times New Roman"/>
                <w:szCs w:val="28"/>
                <w:lang w:val="pt-BR"/>
              </w:rPr>
            </w:pPr>
          </w:p>
          <w:p w:rsidR="00013CD2" w:rsidRDefault="00013CD2" w:rsidP="00013CD2">
            <w:pPr>
              <w:spacing w:line="340" w:lineRule="exact"/>
              <w:jc w:val="both"/>
              <w:rPr>
                <w:rFonts w:ascii="Times New Roman" w:hAnsi="Times New Roman"/>
                <w:szCs w:val="28"/>
                <w:lang w:val="pt-BR"/>
              </w:rPr>
            </w:pPr>
          </w:p>
          <w:p w:rsidR="00013CD2" w:rsidRDefault="00013CD2" w:rsidP="00013CD2">
            <w:pPr>
              <w:spacing w:line="340" w:lineRule="exact"/>
              <w:jc w:val="both"/>
              <w:rPr>
                <w:rFonts w:ascii="Times New Roman" w:hAnsi="Times New Roman"/>
                <w:szCs w:val="28"/>
                <w:lang w:val="pt-BR"/>
              </w:rPr>
            </w:pPr>
          </w:p>
          <w:p w:rsidR="00013CD2" w:rsidRDefault="00013CD2" w:rsidP="00013CD2">
            <w:pPr>
              <w:spacing w:line="340" w:lineRule="exact"/>
              <w:jc w:val="both"/>
              <w:rPr>
                <w:rFonts w:ascii="Times New Roman" w:hAnsi="Times New Roman"/>
                <w:szCs w:val="28"/>
                <w:lang w:val="pt-BR"/>
              </w:rPr>
            </w:pPr>
          </w:p>
          <w:p w:rsidR="00013CD2" w:rsidRDefault="00013CD2" w:rsidP="00013CD2">
            <w:pPr>
              <w:spacing w:line="340" w:lineRule="exact"/>
              <w:jc w:val="both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noProof/>
                <w:szCs w:val="28"/>
              </w:rPr>
              <w:drawing>
                <wp:inline distT="0" distB="0" distL="0" distR="0" wp14:anchorId="4C00253F" wp14:editId="3CA1C697">
                  <wp:extent cx="2790825" cy="1743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ình ảnh lúa chiêm.jf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4" w:type="dxa"/>
          </w:tcPr>
          <w:p w:rsidR="00013CD2" w:rsidRDefault="00013CD2" w:rsidP="00013CD2">
            <w:pPr>
              <w:spacing w:line="340" w:lineRule="exact"/>
              <w:jc w:val="both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noProof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1E535A5" wp14:editId="6147DB4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-215900</wp:posOffset>
                  </wp:positionV>
                  <wp:extent cx="2667000" cy="171450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ình ảnh lúa.jfif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13CD2" w:rsidRPr="00013CD2" w:rsidRDefault="0080243D" w:rsidP="0080243D">
      <w:pPr>
        <w:spacing w:line="340" w:lineRule="exact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 xml:space="preserve">         </w:t>
      </w:r>
      <w:r w:rsidR="00013CD2" w:rsidRPr="00013CD2">
        <w:rPr>
          <w:rFonts w:ascii="Times New Roman" w:hAnsi="Times New Roman"/>
          <w:szCs w:val="28"/>
          <w:lang w:val="pt-BR"/>
        </w:rPr>
        <w:t>Do trong không khí có khoảng 80% Nitơ và 20 % oxi. Khi có sấm chớp (tia lửa điện) thì:</w:t>
      </w:r>
    </w:p>
    <w:p w:rsidR="00013CD2" w:rsidRPr="00013CD2" w:rsidRDefault="00013CD2" w:rsidP="00013CD2">
      <w:pPr>
        <w:spacing w:line="340" w:lineRule="exact"/>
        <w:ind w:firstLine="720"/>
        <w:jc w:val="both"/>
        <w:rPr>
          <w:rFonts w:ascii="Times New Roman" w:hAnsi="Times New Roman"/>
          <w:szCs w:val="28"/>
          <w:lang w:val="pt-BR"/>
        </w:rPr>
      </w:pPr>
      <w:r w:rsidRPr="00013CD2">
        <w:rPr>
          <w:rFonts w:ascii="Times New Roman" w:hAnsi="Times New Roman"/>
          <w:szCs w:val="28"/>
          <w:lang w:val="pt-BR"/>
        </w:rPr>
        <w:t xml:space="preserve">                                                     2000</w:t>
      </w:r>
      <w:r w:rsidRPr="00013CD2">
        <w:rPr>
          <w:rFonts w:ascii="Times New Roman" w:hAnsi="Times New Roman"/>
          <w:szCs w:val="28"/>
          <w:vertAlign w:val="superscript"/>
          <w:lang w:val="pt-BR"/>
        </w:rPr>
        <w:t>0</w:t>
      </w:r>
      <w:r w:rsidRPr="00013CD2">
        <w:rPr>
          <w:rFonts w:ascii="Times New Roman" w:hAnsi="Times New Roman"/>
          <w:szCs w:val="28"/>
          <w:lang w:val="pt-BR"/>
        </w:rPr>
        <w:t>C</w:t>
      </w:r>
    </w:p>
    <w:p w:rsidR="00013CD2" w:rsidRPr="00013CD2" w:rsidRDefault="00013CD2" w:rsidP="00013CD2">
      <w:pPr>
        <w:spacing w:line="340" w:lineRule="exact"/>
        <w:ind w:firstLine="720"/>
        <w:jc w:val="both"/>
        <w:rPr>
          <w:rFonts w:ascii="Times New Roman" w:hAnsi="Times New Roman"/>
          <w:szCs w:val="28"/>
          <w:lang w:val="pt-BR"/>
        </w:rPr>
      </w:pPr>
      <w:r w:rsidRPr="00013CD2">
        <w:rPr>
          <w:rFonts w:ascii="Times New Roman" w:hAnsi="Times New Roman"/>
          <w:szCs w:val="28"/>
          <w:lang w:val="pt-BR"/>
        </w:rPr>
        <w:t xml:space="preserve">                                      N</w:t>
      </w:r>
      <w:r w:rsidRPr="00013CD2">
        <w:rPr>
          <w:rFonts w:ascii="Times New Roman" w:hAnsi="Times New Roman"/>
          <w:szCs w:val="28"/>
          <w:vertAlign w:val="subscript"/>
          <w:lang w:val="pt-BR"/>
        </w:rPr>
        <w:t>2</w:t>
      </w:r>
      <w:r w:rsidRPr="00013CD2">
        <w:rPr>
          <w:rFonts w:ascii="Times New Roman" w:hAnsi="Times New Roman"/>
          <w:szCs w:val="28"/>
          <w:lang w:val="pt-BR"/>
        </w:rPr>
        <w:t xml:space="preserve">  +  O</w:t>
      </w:r>
      <w:r w:rsidRPr="00013CD2">
        <w:rPr>
          <w:rFonts w:ascii="Times New Roman" w:hAnsi="Times New Roman"/>
          <w:szCs w:val="28"/>
          <w:vertAlign w:val="subscript"/>
          <w:lang w:val="pt-BR"/>
        </w:rPr>
        <w:t>2</w:t>
      </w:r>
      <w:r w:rsidRPr="00013CD2">
        <w:rPr>
          <w:rFonts w:ascii="Times New Roman" w:hAnsi="Times New Roman"/>
          <w:szCs w:val="28"/>
          <w:lang w:val="pt-BR"/>
        </w:rPr>
        <w:t xml:space="preserve">  →  2NO</w:t>
      </w:r>
    </w:p>
    <w:p w:rsidR="00013CD2" w:rsidRPr="00013CD2" w:rsidRDefault="00013CD2" w:rsidP="00013CD2">
      <w:pPr>
        <w:spacing w:line="340" w:lineRule="exact"/>
        <w:ind w:left="1440" w:firstLine="720"/>
        <w:jc w:val="both"/>
        <w:rPr>
          <w:rFonts w:ascii="Times New Roman" w:hAnsi="Times New Roman"/>
          <w:szCs w:val="28"/>
          <w:lang w:val="pt-BR"/>
        </w:rPr>
      </w:pPr>
      <w:r w:rsidRPr="00013CD2">
        <w:rPr>
          <w:rFonts w:ascii="Times New Roman" w:hAnsi="Times New Roman"/>
          <w:szCs w:val="28"/>
          <w:lang w:val="pt-BR"/>
        </w:rPr>
        <w:t xml:space="preserve">  Sau đó:   2NO + O</w:t>
      </w:r>
      <w:r w:rsidRPr="00013CD2">
        <w:rPr>
          <w:rFonts w:ascii="Times New Roman" w:hAnsi="Times New Roman"/>
          <w:szCs w:val="28"/>
          <w:vertAlign w:val="subscript"/>
          <w:lang w:val="pt-BR"/>
        </w:rPr>
        <w:t xml:space="preserve">2 </w:t>
      </w:r>
      <w:r w:rsidRPr="00013CD2">
        <w:rPr>
          <w:rFonts w:ascii="Times New Roman" w:hAnsi="Times New Roman"/>
          <w:szCs w:val="28"/>
          <w:lang w:val="pt-BR"/>
        </w:rPr>
        <w:t>→ 2NO</w:t>
      </w:r>
      <w:r w:rsidRPr="00013CD2">
        <w:rPr>
          <w:rFonts w:ascii="Times New Roman" w:hAnsi="Times New Roman"/>
          <w:szCs w:val="28"/>
          <w:vertAlign w:val="subscript"/>
          <w:lang w:val="pt-BR"/>
        </w:rPr>
        <w:t>2</w:t>
      </w:r>
    </w:p>
    <w:p w:rsidR="00013CD2" w:rsidRPr="00013CD2" w:rsidRDefault="00013CD2" w:rsidP="00013CD2">
      <w:pPr>
        <w:spacing w:line="340" w:lineRule="exact"/>
        <w:jc w:val="both"/>
        <w:rPr>
          <w:rFonts w:ascii="Times New Roman" w:hAnsi="Times New Roman"/>
          <w:szCs w:val="28"/>
          <w:lang w:val="pt-BR"/>
        </w:rPr>
      </w:pPr>
      <w:r w:rsidRPr="00013CD2">
        <w:rPr>
          <w:rFonts w:ascii="Times New Roman" w:hAnsi="Times New Roman"/>
          <w:szCs w:val="28"/>
          <w:lang w:val="pt-BR"/>
        </w:rPr>
        <w:t>Khí NO</w:t>
      </w:r>
      <w:r w:rsidRPr="00013CD2">
        <w:rPr>
          <w:rFonts w:ascii="Times New Roman" w:hAnsi="Times New Roman"/>
          <w:szCs w:val="28"/>
          <w:vertAlign w:val="subscript"/>
          <w:lang w:val="pt-BR"/>
        </w:rPr>
        <w:t>2</w:t>
      </w:r>
      <w:r w:rsidRPr="00013CD2">
        <w:rPr>
          <w:rFonts w:ascii="Times New Roman" w:hAnsi="Times New Roman"/>
          <w:szCs w:val="28"/>
          <w:lang w:val="pt-BR"/>
        </w:rPr>
        <w:t xml:space="preserve"> hòa tan trong nước:  4NO</w:t>
      </w:r>
      <w:r w:rsidRPr="00013CD2">
        <w:rPr>
          <w:rFonts w:ascii="Times New Roman" w:hAnsi="Times New Roman"/>
          <w:szCs w:val="28"/>
          <w:vertAlign w:val="subscript"/>
          <w:lang w:val="pt-BR"/>
        </w:rPr>
        <w:t>2</w:t>
      </w:r>
      <w:r w:rsidRPr="00013CD2">
        <w:rPr>
          <w:rFonts w:ascii="Times New Roman" w:hAnsi="Times New Roman"/>
          <w:szCs w:val="28"/>
          <w:lang w:val="pt-BR"/>
        </w:rPr>
        <w:t xml:space="preserve"> + O</w:t>
      </w:r>
      <w:r w:rsidRPr="00013CD2">
        <w:rPr>
          <w:rFonts w:ascii="Times New Roman" w:hAnsi="Times New Roman"/>
          <w:szCs w:val="28"/>
          <w:vertAlign w:val="subscript"/>
          <w:lang w:val="pt-BR"/>
        </w:rPr>
        <w:t>2</w:t>
      </w:r>
      <w:r w:rsidRPr="00013CD2">
        <w:rPr>
          <w:rFonts w:ascii="Times New Roman" w:hAnsi="Times New Roman"/>
          <w:szCs w:val="28"/>
          <w:lang w:val="pt-BR"/>
        </w:rPr>
        <w:t xml:space="preserve"> + H</w:t>
      </w:r>
      <w:r w:rsidRPr="00013CD2">
        <w:rPr>
          <w:rFonts w:ascii="Times New Roman" w:hAnsi="Times New Roman"/>
          <w:szCs w:val="28"/>
          <w:vertAlign w:val="subscript"/>
          <w:lang w:val="pt-BR"/>
        </w:rPr>
        <w:t>2</w:t>
      </w:r>
      <w:r w:rsidRPr="00013CD2">
        <w:rPr>
          <w:rFonts w:ascii="Times New Roman" w:hAnsi="Times New Roman"/>
          <w:szCs w:val="28"/>
          <w:lang w:val="pt-BR"/>
        </w:rPr>
        <w:t>O → 4HNO</w:t>
      </w:r>
      <w:r w:rsidRPr="00013CD2">
        <w:rPr>
          <w:rFonts w:ascii="Times New Roman" w:hAnsi="Times New Roman"/>
          <w:szCs w:val="28"/>
          <w:vertAlign w:val="subscript"/>
          <w:lang w:val="pt-BR"/>
        </w:rPr>
        <w:t>3</w:t>
      </w:r>
    </w:p>
    <w:p w:rsidR="00013CD2" w:rsidRPr="00013CD2" w:rsidRDefault="00013CD2" w:rsidP="00013CD2">
      <w:pPr>
        <w:spacing w:line="340" w:lineRule="exact"/>
        <w:ind w:firstLine="720"/>
        <w:jc w:val="both"/>
        <w:rPr>
          <w:rFonts w:ascii="Times New Roman" w:hAnsi="Times New Roman"/>
          <w:szCs w:val="28"/>
          <w:lang w:val="pt-BR"/>
        </w:rPr>
      </w:pPr>
      <w:r w:rsidRPr="00013CD2">
        <w:rPr>
          <w:rFonts w:ascii="Times New Roman" w:hAnsi="Times New Roman"/>
          <w:szCs w:val="28"/>
          <w:lang w:val="pt-BR"/>
        </w:rPr>
        <w:t>HNO</w:t>
      </w:r>
      <w:r w:rsidRPr="00013CD2">
        <w:rPr>
          <w:rFonts w:ascii="Times New Roman" w:hAnsi="Times New Roman"/>
          <w:szCs w:val="28"/>
          <w:vertAlign w:val="subscript"/>
          <w:lang w:val="pt-BR"/>
        </w:rPr>
        <w:t xml:space="preserve">3 </w:t>
      </w:r>
      <w:r w:rsidRPr="00013CD2">
        <w:rPr>
          <w:rFonts w:ascii="Times New Roman" w:hAnsi="Times New Roman"/>
          <w:szCs w:val="28"/>
          <w:lang w:val="pt-BR"/>
        </w:rPr>
        <w:t>hòa tan trong đất được trung hòa bởi một số muối tạo muối nitrat cung cấp N cho cây.</w:t>
      </w:r>
    </w:p>
    <w:p w:rsidR="00013CD2" w:rsidRDefault="00013CD2" w:rsidP="00013CD2">
      <w:pPr>
        <w:spacing w:line="340" w:lineRule="exact"/>
        <w:ind w:firstLine="720"/>
        <w:jc w:val="both"/>
        <w:rPr>
          <w:rFonts w:ascii="Times New Roman" w:hAnsi="Times New Roman"/>
          <w:szCs w:val="28"/>
          <w:lang w:val="pt-BR"/>
        </w:rPr>
      </w:pPr>
      <w:r w:rsidRPr="00013CD2">
        <w:rPr>
          <w:rFonts w:ascii="Times New Roman" w:hAnsi="Times New Roman"/>
          <w:szCs w:val="28"/>
          <w:lang w:val="pt-BR"/>
        </w:rPr>
        <w:t>Nhờ có sấm chớp ở các cơn mưa giông, mỗi năm trung bình mỗi mẫu đất được cung cấp khoảng 6-7 kg nitơ.</w:t>
      </w:r>
    </w:p>
    <w:p w:rsidR="00013CD2" w:rsidRPr="00013CD2" w:rsidRDefault="00013CD2" w:rsidP="00013CD2">
      <w:pPr>
        <w:spacing w:line="340" w:lineRule="exact"/>
        <w:ind w:firstLine="720"/>
        <w:jc w:val="both"/>
        <w:rPr>
          <w:rFonts w:ascii="Times New Roman" w:hAnsi="Times New Roman"/>
          <w:szCs w:val="28"/>
          <w:lang w:val="pt-BR"/>
        </w:rPr>
      </w:pPr>
    </w:p>
    <w:p w:rsidR="00AB2562" w:rsidRPr="00013CD2" w:rsidRDefault="00AB2562">
      <w:pPr>
        <w:rPr>
          <w:szCs w:val="28"/>
        </w:rPr>
      </w:pPr>
    </w:p>
    <w:sectPr w:rsidR="00AB2562" w:rsidRPr="00013C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CD2"/>
    <w:rsid w:val="00013CD2"/>
    <w:rsid w:val="00307221"/>
    <w:rsid w:val="0080243D"/>
    <w:rsid w:val="00AB2562"/>
    <w:rsid w:val="00BF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F4FDD-E3A4-47D4-86DA-04485BA6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CD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3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fif"/><Relationship Id="rId4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2021-01-08T13:34:00Z</dcterms:created>
  <dcterms:modified xsi:type="dcterms:W3CDTF">2021-01-09T15:27:00Z</dcterms:modified>
</cp:coreProperties>
</file>